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  <w:jc w:val="left"/>
      </w:pPr>
      <w:r>
        <w:rPr>
          <w:b/>
        </w:rPr>
        <w:t xml:space="preserve">Строеж: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Местонахождение: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Възложител: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Консултант (строителен надзор):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Строител:</w:t>
      </w:r>
      <w:r>
        <w:rPr/>
        <w:t xml:space="preserve"> ...........................................................................</w:t>
      </w:r>
    </w:p>
    <w:p>
      <w:pPr>
        <w:keepNext/>
        <w:spacing w:before="240" w:after="60"/>
        <w:jc w:val="center"/>
      </w:pPr>
      <w:r>
        <w:rPr>
          <w:b/>
          <w:sz w:val="30"/>
          <w:szCs w:val="30"/>
        </w:rPr>
        <w:t xml:space="preserve">АКТ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за приемане на извършените СМР по нива и елементи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на строителната конструкция</w:t>
      </w:r>
    </w:p>
    <w:p>
      <w:pPr>
        <w:spacing w:before="0" w:after="80"/>
        <w:jc w:val="both"/>
      </w:pPr>
      <w:r>
        <w:rPr/>
        <w:t xml:space="preserve">Днес, .............. г., подписаните представители на:</w:t>
      </w:r>
    </w:p>
    <w:p>
      <w:pPr>
        <w:spacing w:before="0" w:after="80"/>
        <w:jc w:val="both"/>
      </w:pPr>
      <w:r>
        <w:rPr/>
        <w:t xml:space="preserve">1. ...........................................................................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(строителя)</w:t>
      </w:r>
    </w:p>
    <w:p>
      <w:pPr>
        <w:spacing w:before="0" w:after="80"/>
        <w:jc w:val="both"/>
      </w:pPr>
      <w:r>
        <w:rPr/>
        <w:t xml:space="preserve">2. ...........................................................................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(технически правоспособно физическо лице по част „Конструктивна“, към лицето, упражняващо строителен надзор)</w:t>
      </w:r>
    </w:p>
    <w:p>
      <w:pPr>
        <w:spacing w:before="0" w:after="80"/>
        <w:jc w:val="both"/>
      </w:pPr>
      <w:r>
        <w:rPr/>
        <w:t xml:space="preserve">3. ...........................................................................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(проектант по част „Конструктивна“)</w:t>
      </w:r>
    </w:p>
    <w:p>
      <w:pPr>
        <w:spacing w:before="0" w:after="80"/>
        <w:jc w:val="both"/>
      </w:pPr>
      <w:r>
        <w:rPr/>
        <w:t xml:space="preserve">прегледахме строителната конструкция по нива и елементи, изпълнена от ниво ............................. до ниво ............................., и съставихме този акт, като установихме, че са извършени следните видове строителни и монтажни работи, които отговарят на работните проекти: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При необходимост се прилагат скици, схеми и други чертежи.</w:t>
      </w:r>
    </w:p>
    <w:p>
      <w:pPr>
        <w:spacing w:before="0" w:after="80"/>
        <w:jc w:val="both"/>
      </w:pPr>
      <w:r>
        <w:rPr/>
        <w:t xml:space="preserve">Въз основа на горните констатации</w:t>
      </w:r>
    </w:p>
    <w:p>
      <w:pPr>
        <w:spacing w:before="0" w:after="80"/>
        <w:jc w:val="both"/>
      </w:pPr>
      <w:r>
        <w:rPr/>
        <w:t xml:space="preserve">Разрешаваме:</w:t>
      </w:r>
    </w:p>
    <w:p>
      <w:pPr>
        <w:spacing w:before="0" w:after="80"/>
        <w:jc w:val="both"/>
      </w:pPr>
      <w:r>
        <w:rPr/>
        <w:t xml:space="preserve">Изпълнението на: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keepNext/>
        <w:spacing w:before="160" w:after="80"/>
        <w:jc w:val="left"/>
      </w:pPr>
      <w:r>
        <w:rPr>
          <w:b/>
        </w:rPr>
        <w:t xml:space="preserve">Съставили: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1. ............................................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2. ............................................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3. ............................................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spacing w:before="200" w:after="30"/>
        <w:jc w:val="righ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right"/>
      </w:pPr>
      <w:r>
        <w:rPr>
          <w:i/>
          <w:sz w:val="18"/>
          <w:szCs w:val="18"/>
        </w:rPr>
        <w:t xml:space="preserve">(управител-строителен надзор, име и фамилия, подпис и печат)</w:t>
      </w:r>
    </w:p>
    <w:sectPr>
      <w:footerReference w:type="default" r:id="rId2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60"/>
      <w:jc w:val="center"/>
    </w:pPr>
    <w:r>
      <w:rPr>
        <w:i/>
        <w:sz w:val="16"/>
        <w:szCs w:val="16"/>
      </w:rPr>
      <w:t xml:space="preserve">Образец 7 - образец по Наредба № 3 от 31.07.2003 г. за съставяне на актове и протоколи по време на строителството (текст по ДВ, бр. 56 от 2017 г.)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bg-BG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