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КОНСТАТИВЕН 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съответствието на строежа с издадените строителни книжа и за това, че подробният устройствен план е приложен по отношение на застрояването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Длъжностно лице от общинската (районната) администрация 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Консултанта (строителния надзор) 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Техническия ръководител 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 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по искане на лицето, упражняващо строителен надзор/техническия ръководител извърших проверка на строеж: ........................., при която установих, че строителните и монтажните работи по фундаментите на строежа са завършени, строежът ........................................................................................................................................ на издадените строителни книжа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(съответства/не съответства)</w:t>
      </w:r>
    </w:p>
    <w:p>
      <w:pPr>
        <w:spacing w:before="0" w:after="80"/>
        <w:jc w:val="left"/>
      </w:pPr>
      <w:r>
        <w:rPr/>
        <w:t xml:space="preserve">и са допуснати/не са допуснати отклонения 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отклоненията)</w:t>
      </w:r>
    </w:p>
    <w:p>
      <w:pPr>
        <w:spacing w:before="0" w:after="80"/>
        <w:jc w:val="left"/>
      </w:pPr>
      <w:r>
        <w:rPr/>
        <w:t xml:space="preserve">Подробният устройствен план ..................................................................................................... по отношение на застрояването.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(е приложен /не е приложен)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Забележки:</w:t>
      </w:r>
    </w:p>
    <w:p>
      <w:pPr>
        <w:spacing w:before="0" w:after="80"/>
        <w:jc w:val="both"/>
      </w:pPr>
      <w:r>
        <w:rPr/>
        <w:t xml:space="preserve">1. Настоящият протокол се съставя в четири еднообразни екземпляра - по един за общината (района), за възложителя, за строителя и за строителния надзор и се съхранява от посочените лица.</w:t>
      </w:r>
    </w:p>
    <w:p>
      <w:pPr>
        <w:spacing w:before="0" w:after="80"/>
        <w:jc w:val="both"/>
      </w:pPr>
      <w:r>
        <w:rPr/>
        <w:t xml:space="preserve">2. Попълват се само необходимите данни, свързани със спецификата на строежа.</w:t>
      </w:r>
    </w:p>
    <w:p>
      <w:pPr>
        <w:spacing w:before="0" w:after="80"/>
        <w:jc w:val="both"/>
      </w:pPr>
      <w:r>
        <w:rPr/>
        <w:t xml:space="preserve">3. При поетапно изпълнение или при изпълнение на технологични участъци настоящият протокол може да се състави поотделно за всеки етап или технологичен участък.</w:t>
      </w:r>
    </w:p>
    <w:p>
      <w:pPr>
        <w:spacing w:before="0" w:after="80"/>
        <w:jc w:val="both"/>
      </w:pPr>
      <w:r>
        <w:rPr/>
        <w:t xml:space="preserve">4. Екземпляр от настоящия протокол се съхранява задължително на местостроежа за представяне на контролните органи при проверка.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3 -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